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F172A" w:rsidRDefault="00D20412" w:rsidP="005E6D22">
      <w:pPr>
        <w:jc w:val="center"/>
        <w:rPr>
          <w:rFonts w:ascii="Arial" w:hAnsi="Arial"/>
        </w:rPr>
      </w:pPr>
      <w:r>
        <w:rPr>
          <w:rFonts w:ascii="Arial" w:hAnsi="Arial" w:cs="Arial"/>
          <w:b/>
          <w:noProof/>
          <w:sz w:val="52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E64A8F" wp14:editId="3CC71C74">
                <wp:simplePos x="0" y="0"/>
                <wp:positionH relativeFrom="column">
                  <wp:posOffset>-528955</wp:posOffset>
                </wp:positionH>
                <wp:positionV relativeFrom="paragraph">
                  <wp:posOffset>-117312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1.65pt;margin-top:-9.25pt;width:533pt;height:78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Dh9+Dc&#10;3wAAAAwBAAAPAAAAAAAAAAAAAAAAANgEAABkcnMvZG93bnJldi54bWxQSwUGAAAAAAQABADzAAAA&#10;5AUAAAAA&#10;" filled="f" strokecolor="#c00000" strokeweight="30.5pt"/>
            </w:pict>
          </mc:Fallback>
        </mc:AlternateContent>
      </w:r>
      <w:r w:rsidR="005E6D22">
        <w:rPr>
          <w:rFonts w:ascii="Arial" w:hAnsi="Arial" w:cs="Arial"/>
          <w:sz w:val="76"/>
          <w:szCs w:val="76"/>
        </w:rPr>
        <w:t>Preventing fires</w:t>
      </w:r>
    </w:p>
    <w:p w:rsidR="005E6D22" w:rsidRPr="00883A0F" w:rsidRDefault="005E6D22" w:rsidP="005E6D22">
      <w:pPr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b/>
          <w:noProof/>
          <w:lang w:val="de-DE" w:eastAsia="de-DE" w:bidi="ar-SA"/>
        </w:rPr>
        <w:drawing>
          <wp:inline distT="0" distB="0" distL="0" distR="0" wp14:anchorId="2E71EC86" wp14:editId="638BA532">
            <wp:extent cx="536400" cy="5364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bo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226" w:rsidRPr="00207A35" w:rsidRDefault="00DA7226" w:rsidP="000F172A">
      <w:pPr>
        <w:jc w:val="center"/>
        <w:rPr>
          <w:rFonts w:ascii="Arial" w:hAnsi="Arial" w:cs="Arial"/>
          <w:b/>
          <w:snapToGrid w:val="0"/>
          <w:sz w:val="10"/>
          <w:szCs w:val="10"/>
        </w:rPr>
      </w:pPr>
    </w:p>
    <w:p w:rsidR="005E6D22" w:rsidRDefault="005E6D22" w:rsidP="005E6D22">
      <w:pPr>
        <w:jc w:val="center"/>
        <w:rPr>
          <w:rFonts w:ascii="Arial" w:hAnsi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  <w:u w:val="single"/>
        </w:rPr>
        <w:t xml:space="preserve">No naked flames; fire, unshielded ignition sources </w:t>
      </w:r>
      <w:r w:rsidR="00D20412">
        <w:rPr>
          <w:rFonts w:ascii="Arial" w:hAnsi="Arial"/>
          <w:sz w:val="28"/>
          <w:szCs w:val="28"/>
          <w:u w:val="single"/>
        </w:rPr>
        <w:br/>
      </w:r>
      <w:r>
        <w:rPr>
          <w:rFonts w:ascii="Arial" w:hAnsi="Arial"/>
          <w:sz w:val="28"/>
          <w:szCs w:val="28"/>
          <w:u w:val="single"/>
        </w:rPr>
        <w:t>and smoking prohibited</w:t>
      </w:r>
    </w:p>
    <w:p w:rsidR="005E6D22" w:rsidRPr="00207A35" w:rsidRDefault="005E6D22" w:rsidP="005E6D22">
      <w:pPr>
        <w:jc w:val="center"/>
        <w:rPr>
          <w:rFonts w:ascii="Arial" w:hAnsi="Arial"/>
          <w:sz w:val="10"/>
          <w:szCs w:val="10"/>
          <w:u w:val="single"/>
        </w:rPr>
      </w:pPr>
    </w:p>
    <w:p w:rsidR="005E6D22" w:rsidRDefault="005E6D22" w:rsidP="005E6D22">
      <w:pPr>
        <w:jc w:val="center"/>
        <w:rPr>
          <w:rFonts w:ascii="Arial" w:hAnsi="Arial" w:cs="Arial"/>
          <w:sz w:val="76"/>
          <w:szCs w:val="76"/>
        </w:rPr>
      </w:pPr>
      <w:r>
        <w:rPr>
          <w:rFonts w:ascii="Arial" w:hAnsi="Arial" w:cs="Arial"/>
          <w:sz w:val="76"/>
          <w:szCs w:val="76"/>
        </w:rPr>
        <w:t xml:space="preserve">Behaviour in the event </w:t>
      </w:r>
      <w:r w:rsidR="00D20412">
        <w:rPr>
          <w:rFonts w:ascii="Arial" w:hAnsi="Arial" w:cs="Arial"/>
          <w:sz w:val="76"/>
          <w:szCs w:val="76"/>
        </w:rPr>
        <w:br/>
      </w:r>
      <w:r>
        <w:rPr>
          <w:rFonts w:ascii="Arial" w:hAnsi="Arial" w:cs="Arial"/>
          <w:sz w:val="76"/>
          <w:szCs w:val="76"/>
        </w:rPr>
        <w:t>of a fire</w:t>
      </w:r>
    </w:p>
    <w:tbl>
      <w:tblPr>
        <w:tblStyle w:val="Tabellenraster"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5E6D22" w:rsidTr="00373815">
        <w:trPr>
          <w:trHeight w:val="20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D22" w:rsidRPr="001C5A25" w:rsidRDefault="005E6D22" w:rsidP="00373815">
            <w:pPr>
              <w:spacing w:before="240"/>
              <w:rPr>
                <w:rFonts w:ascii="Arial" w:hAnsi="Arial" w:cs="Arial"/>
                <w:snapToGrid w:val="0"/>
                <w:sz w:val="60"/>
                <w:szCs w:val="60"/>
              </w:rPr>
            </w:pPr>
            <w:r>
              <w:rPr>
                <w:rFonts w:ascii="Arial" w:hAnsi="Arial" w:cs="Arial"/>
                <w:sz w:val="60"/>
                <w:szCs w:val="60"/>
              </w:rPr>
              <w:t>Keep calm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E6D22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Pr="001C5A25" w:rsidRDefault="005E6D22" w:rsidP="00373815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r>
              <w:rPr>
                <w:rFonts w:ascii="Arial" w:hAnsi="Arial" w:cs="Arial"/>
                <w:sz w:val="60"/>
                <w:szCs w:val="60"/>
              </w:rPr>
              <w:t>Report the fire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  <w:lang w:val="de-DE" w:eastAsia="de-DE" w:bidi="ar-SA"/>
              </w:rPr>
              <w:drawing>
                <wp:inline distT="0" distB="0" distL="0" distR="0" wp14:anchorId="33121AC3" wp14:editId="589988CC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1521F1C6" wp14:editId="5244EF7A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5E6D22" w:rsidRPr="005F698E" w:rsidRDefault="005E6D22" w:rsidP="0037381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Actuate the manual fire alarm</w:t>
            </w:r>
          </w:p>
          <w:p w:rsidR="005E6D22" w:rsidRDefault="005E6D22" w:rsidP="00D20412">
            <w:pPr>
              <w:pStyle w:val="StandardWeb"/>
              <w:spacing w:before="12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5E6D22" w:rsidRDefault="005E6D22" w:rsidP="005E6D22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kern w:val="24"/>
                <w:sz w:val="32"/>
                <w:szCs w:val="32"/>
              </w:rPr>
              <w:t xml:space="preserve">Emergency number </w:t>
            </w:r>
            <w:r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>
              <w:rPr>
                <w:rFonts w:ascii="Arial" w:hAnsi="Arial" w:cs="Arial"/>
                <w:kern w:val="24"/>
                <w:sz w:val="32"/>
                <w:szCs w:val="32"/>
              </w:rPr>
              <w:t>112</w:t>
            </w:r>
          </w:p>
          <w:p w:rsidR="005E6D22" w:rsidRPr="001352CF" w:rsidRDefault="004D006A" w:rsidP="00207A3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6C7A0B">
              <w:rPr>
                <w:rFonts w:ascii="Arial" w:hAnsi="Arial" w:cs="Arial"/>
                <w:color w:val="FF0000"/>
                <w:kern w:val="24"/>
                <w:lang w:val="en-US"/>
              </w:rPr>
              <w:t>((</w:t>
            </w:r>
            <w:proofErr w:type="spellStart"/>
            <w:r w:rsidRPr="006C7A0B">
              <w:rPr>
                <w:rFonts w:ascii="Arial" w:hAnsi="Arial" w:cs="Arial"/>
                <w:color w:val="FF0000"/>
                <w:kern w:val="24"/>
                <w:lang w:val="en-US"/>
              </w:rPr>
              <w:t>Objektspezifische</w:t>
            </w:r>
            <w:proofErr w:type="spellEnd"/>
            <w:r w:rsidRPr="006C7A0B">
              <w:rPr>
                <w:rFonts w:ascii="Arial" w:hAnsi="Arial" w:cs="Arial"/>
                <w:color w:val="FF0000"/>
                <w:kern w:val="24"/>
                <w:lang w:val="en-US"/>
              </w:rPr>
              <w:t xml:space="preserve"> </w:t>
            </w:r>
            <w:proofErr w:type="spellStart"/>
            <w:r w:rsidRPr="006C7A0B">
              <w:rPr>
                <w:rFonts w:ascii="Arial" w:hAnsi="Arial" w:cs="Arial"/>
                <w:color w:val="FF0000"/>
                <w:kern w:val="24"/>
                <w:lang w:val="en-US"/>
              </w:rPr>
              <w:t>Notrufnummer</w:t>
            </w:r>
            <w:proofErr w:type="spellEnd"/>
            <w:r w:rsidRPr="006C7A0B">
              <w:rPr>
                <w:rFonts w:ascii="Arial" w:hAnsi="Arial" w:cs="Arial"/>
                <w:color w:val="FF0000"/>
                <w:kern w:val="24"/>
                <w:lang w:val="en-US"/>
              </w:rPr>
              <w:t xml:space="preserve"> </w:t>
            </w:r>
            <w:proofErr w:type="spellStart"/>
            <w:r w:rsidRPr="006C7A0B">
              <w:rPr>
                <w:rFonts w:ascii="Arial" w:hAnsi="Arial" w:cs="Arial"/>
                <w:color w:val="FF0000"/>
                <w:kern w:val="24"/>
                <w:lang w:val="en-US"/>
              </w:rPr>
              <w:t>eintragen</w:t>
            </w:r>
            <w:proofErr w:type="spellEnd"/>
            <w:r w:rsidRPr="006C7A0B">
              <w:rPr>
                <w:rFonts w:ascii="Arial" w:hAnsi="Arial" w:cs="Arial"/>
                <w:color w:val="FF0000"/>
                <w:kern w:val="24"/>
                <w:lang w:val="en-US"/>
              </w:rPr>
              <w:t>))</w:t>
            </w: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1C5A25" w:rsidRDefault="005E6D22" w:rsidP="00373815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r>
              <w:rPr>
                <w:rFonts w:ascii="Arial" w:hAnsi="Arial" w:cs="Arial"/>
                <w:color w:val="000000"/>
                <w:kern w:val="24"/>
                <w:sz w:val="60"/>
                <w:szCs w:val="60"/>
              </w:rPr>
              <w:t>Get to safety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6E8BC338" wp14:editId="02CD36E8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15C003A1" wp14:editId="0257E474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BE6411" w:rsidRDefault="005E6D22" w:rsidP="005E6D22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Warn persons at risk / actuate the fire alarm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Assist others in need of help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Close doors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Follow the destined emergency exits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Do not use the lift</w:t>
            </w:r>
          </w:p>
          <w:p w:rsidR="005E6D22" w:rsidRPr="00BE6411" w:rsidRDefault="005E6D22" w:rsidP="00373815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Go to the assembly point</w:t>
            </w:r>
          </w:p>
          <w:p w:rsidR="005E6D22" w:rsidRPr="00CC02B4" w:rsidRDefault="005E6D22" w:rsidP="00373815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Follow instructions</w:t>
            </w: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5E6D22" w:rsidRPr="005E6D22" w:rsidRDefault="005E6D22" w:rsidP="005E6D22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</w:pPr>
            <w:r>
              <w:rPr>
                <w:rFonts w:ascii="Arial" w:hAnsi="Arial" w:cs="Arial"/>
                <w:color w:val="000000"/>
                <w:kern w:val="24"/>
                <w:sz w:val="60"/>
                <w:szCs w:val="60"/>
              </w:rPr>
              <w:t>Attempt to extinguish the fire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5E6D22" w:rsidRDefault="005E6D22" w:rsidP="00373815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5E6D22" w:rsidRDefault="005E6D22" w:rsidP="0037381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4C8FE213" wp14:editId="46E0E0AC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373815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3C18044C" wp14:editId="00699AF9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Pr="00CC02B4" w:rsidRDefault="005E6D22" w:rsidP="00373815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6E6B013F" wp14:editId="1A1BAFF9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5E6D22" w:rsidRPr="00CC02B4" w:rsidRDefault="005E6D22" w:rsidP="00373815">
            <w:pPr>
              <w:spacing w:before="240"/>
              <w:rPr>
                <w:rFonts w:ascii="Arial" w:hAnsi="Arial" w:cs="Arial"/>
                <w:snapToGrid w:val="0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Use the fire extinguisher</w:t>
            </w:r>
          </w:p>
          <w:p w:rsidR="005E6D22" w:rsidRPr="00CC02B4" w:rsidRDefault="005E6D22" w:rsidP="00D20412">
            <w:pPr>
              <w:spacing w:before="120"/>
              <w:rPr>
                <w:rFonts w:ascii="Arial" w:hAnsi="Arial" w:cs="Arial"/>
                <w:snapToGrid w:val="0"/>
                <w:sz w:val="32"/>
                <w:szCs w:val="32"/>
              </w:rPr>
            </w:pPr>
          </w:p>
          <w:p w:rsidR="005E6D22" w:rsidRPr="00CC02B4" w:rsidRDefault="005E6D22" w:rsidP="00373815">
            <w:pPr>
              <w:rPr>
                <w:rFonts w:ascii="Arial" w:hAnsi="Arial" w:cs="Arial"/>
                <w:snapToGrid w:val="0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Use the fire hose</w:t>
            </w:r>
          </w:p>
          <w:p w:rsidR="005E6D22" w:rsidRDefault="005E6D22" w:rsidP="00D20412">
            <w:pPr>
              <w:spacing w:before="120"/>
              <w:rPr>
                <w:rFonts w:ascii="Arial" w:hAnsi="Arial" w:cs="Arial"/>
                <w:sz w:val="32"/>
                <w:szCs w:val="32"/>
              </w:rPr>
            </w:pPr>
          </w:p>
          <w:p w:rsidR="00207A35" w:rsidRDefault="005E6D22" w:rsidP="00D20412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Use means and devices for fire-fighting (e. g. fire blanket)</w:t>
            </w:r>
          </w:p>
          <w:p w:rsidR="00D20412" w:rsidRPr="00D20412" w:rsidRDefault="00D20412" w:rsidP="00D20412">
            <w:pPr>
              <w:rPr>
                <w:rFonts w:ascii="Arial" w:hAnsi="Arial" w:cs="Arial"/>
                <w:sz w:val="24"/>
                <w:szCs w:val="24"/>
              </w:rPr>
            </w:pPr>
          </w:p>
          <w:p w:rsidR="00207A35" w:rsidRPr="00CC02B4" w:rsidRDefault="00207A35" w:rsidP="00373815">
            <w:pPr>
              <w:rPr>
                <w:rFonts w:ascii="Arial" w:hAnsi="Arial" w:cs="Arial"/>
                <w:snapToGrid w:val="0"/>
              </w:rPr>
            </w:pPr>
          </w:p>
        </w:tc>
      </w:tr>
    </w:tbl>
    <w:p w:rsidR="00D20412" w:rsidRPr="00D20412" w:rsidRDefault="00D20412" w:rsidP="00D20412">
      <w:pPr>
        <w:ind w:left="-284"/>
        <w:rPr>
          <w:rFonts w:ascii="Arial" w:hAnsi="Arial" w:cs="Arial"/>
          <w:sz w:val="10"/>
          <w:szCs w:val="10"/>
        </w:rPr>
      </w:pPr>
    </w:p>
    <w:p w:rsidR="00D20412" w:rsidRPr="004D006A" w:rsidRDefault="004D006A" w:rsidP="00D20412">
      <w:pPr>
        <w:ind w:left="-284"/>
        <w:rPr>
          <w:rFonts w:ascii="Arial" w:hAnsi="Arial" w:cs="Arial"/>
          <w:sz w:val="18"/>
          <w:szCs w:val="18"/>
          <w:lang w:val="de-DE"/>
        </w:rPr>
      </w:pPr>
      <w:r w:rsidRPr="004D006A">
        <w:rPr>
          <w:rFonts w:ascii="Arial" w:hAnsi="Arial" w:cs="Arial"/>
          <w:sz w:val="18"/>
          <w:szCs w:val="18"/>
          <w:lang w:val="de-DE"/>
        </w:rPr>
        <w:t>Brandschutzordnung nach DIN 14096 / Objekt:</w:t>
      </w:r>
      <w:r w:rsidR="00207A35" w:rsidRPr="004D006A">
        <w:rPr>
          <w:rFonts w:ascii="Arial" w:hAnsi="Arial" w:cs="Arial"/>
          <w:sz w:val="18"/>
          <w:szCs w:val="18"/>
          <w:lang w:val="de-DE"/>
        </w:rPr>
        <w:tab/>
      </w:r>
      <w:r w:rsidR="00207A35" w:rsidRPr="004D006A">
        <w:rPr>
          <w:rFonts w:ascii="Arial" w:hAnsi="Arial" w:cs="Arial"/>
          <w:sz w:val="18"/>
          <w:szCs w:val="18"/>
          <w:lang w:val="de-DE"/>
        </w:rPr>
        <w:tab/>
      </w:r>
      <w:r w:rsidR="00207A35" w:rsidRPr="004D006A">
        <w:rPr>
          <w:rFonts w:ascii="Arial" w:hAnsi="Arial" w:cs="Arial"/>
          <w:sz w:val="18"/>
          <w:szCs w:val="18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</w:r>
      <w:r w:rsidR="00F8089C">
        <w:rPr>
          <w:rFonts w:ascii="Arial" w:hAnsi="Arial" w:cs="Arial"/>
          <w:sz w:val="18"/>
          <w:szCs w:val="18"/>
          <w:lang w:val="de-DE"/>
        </w:rPr>
        <w:tab/>
      </w:r>
      <w:r w:rsidRPr="004D006A">
        <w:rPr>
          <w:rFonts w:ascii="Arial" w:hAnsi="Arial" w:cs="Arial"/>
          <w:sz w:val="18"/>
          <w:szCs w:val="18"/>
          <w:lang w:val="de-DE"/>
        </w:rPr>
        <w:t>Erstelldatum:</w:t>
      </w:r>
      <w:r w:rsidR="00207A35" w:rsidRPr="004D006A">
        <w:rPr>
          <w:rFonts w:ascii="Arial" w:hAnsi="Arial" w:cs="Arial"/>
          <w:sz w:val="18"/>
          <w:szCs w:val="18"/>
          <w:lang w:val="de-DE"/>
        </w:rPr>
        <w:tab/>
      </w:r>
      <w:r w:rsidR="00207A35" w:rsidRPr="004D006A">
        <w:rPr>
          <w:rFonts w:ascii="Arial" w:hAnsi="Arial" w:cs="Arial"/>
          <w:sz w:val="18"/>
          <w:szCs w:val="18"/>
          <w:lang w:val="de-DE"/>
        </w:rPr>
        <w:tab/>
      </w:r>
    </w:p>
    <w:p w:rsidR="00D20412" w:rsidRPr="004D006A" w:rsidRDefault="00D20412" w:rsidP="00D20412">
      <w:pPr>
        <w:ind w:left="-284"/>
        <w:rPr>
          <w:rFonts w:ascii="Arial" w:hAnsi="Arial" w:cs="Arial"/>
          <w:sz w:val="6"/>
          <w:szCs w:val="6"/>
          <w:lang w:val="de-DE"/>
        </w:rPr>
      </w:pPr>
    </w:p>
    <w:p w:rsidR="00207A35" w:rsidRPr="00F8089C" w:rsidRDefault="00F8089C" w:rsidP="00D20412">
      <w:pPr>
        <w:ind w:left="-284"/>
        <w:rPr>
          <w:rFonts w:ascii="Arial" w:hAnsi="Arial" w:cs="Arial"/>
          <w:color w:val="FFFFFF" w:themeColor="background1"/>
          <w:sz w:val="16"/>
          <w:szCs w:val="16"/>
          <w:lang w:val="de-DE"/>
        </w:rPr>
      </w:pPr>
      <w:r w:rsidRPr="00F8089C">
        <w:rPr>
          <w:rFonts w:ascii="Arial" w:hAnsi="Arial" w:cs="Arial"/>
          <w:color w:val="FFFFFF"/>
          <w:sz w:val="16"/>
          <w:szCs w:val="16"/>
          <w:lang w:val="de-DE"/>
        </w:rPr>
        <w:t>Aushang “Verhalten im Brandfall”</w:t>
      </w:r>
      <w:r w:rsidR="00207A35" w:rsidRPr="00F8089C">
        <w:rPr>
          <w:rFonts w:ascii="Arial" w:hAnsi="Arial" w:cs="Arial"/>
          <w:color w:val="FFFFFF"/>
          <w:sz w:val="16"/>
          <w:szCs w:val="16"/>
          <w:lang w:val="de-DE"/>
        </w:rPr>
        <w:t xml:space="preserve"> – Englis</w:t>
      </w:r>
      <w:r>
        <w:rPr>
          <w:rFonts w:ascii="Arial" w:hAnsi="Arial" w:cs="Arial"/>
          <w:color w:val="FFFFFF"/>
          <w:sz w:val="16"/>
          <w:szCs w:val="16"/>
          <w:lang w:val="de-DE"/>
        </w:rPr>
        <w:t>c</w:t>
      </w:r>
      <w:r w:rsidR="00207A35" w:rsidRPr="00F8089C">
        <w:rPr>
          <w:rFonts w:ascii="Arial" w:hAnsi="Arial" w:cs="Arial"/>
          <w:color w:val="FFFFFF"/>
          <w:sz w:val="16"/>
          <w:szCs w:val="16"/>
          <w:lang w:val="de-DE"/>
        </w:rPr>
        <w:t>h / www.brandschutzdialog.de</w:t>
      </w:r>
      <w:r w:rsidR="00207A35" w:rsidRPr="00F8089C">
        <w:rPr>
          <w:rFonts w:ascii="Arial" w:hAnsi="Arial" w:cs="Arial"/>
          <w:color w:val="FFFFFF"/>
          <w:sz w:val="16"/>
          <w:szCs w:val="16"/>
          <w:lang w:val="de-DE"/>
        </w:rPr>
        <w:tab/>
      </w:r>
      <w:r w:rsidR="00207A35" w:rsidRPr="00F8089C">
        <w:rPr>
          <w:rFonts w:ascii="Arial" w:hAnsi="Arial" w:cs="Arial"/>
          <w:color w:val="FFFFFF"/>
          <w:sz w:val="16"/>
          <w:szCs w:val="16"/>
          <w:lang w:val="de-DE"/>
        </w:rPr>
        <w:tab/>
      </w:r>
      <w:r>
        <w:rPr>
          <w:rFonts w:ascii="Arial" w:hAnsi="Arial" w:cs="Arial"/>
          <w:color w:val="FFFFFF"/>
          <w:sz w:val="16"/>
          <w:szCs w:val="16"/>
          <w:lang w:val="de-DE"/>
        </w:rPr>
        <w:tab/>
      </w:r>
      <w:r w:rsidR="00207A35" w:rsidRPr="00F8089C">
        <w:rPr>
          <w:rFonts w:ascii="Arial" w:hAnsi="Arial" w:cs="Arial"/>
          <w:color w:val="FFFFFF"/>
          <w:sz w:val="16"/>
          <w:szCs w:val="16"/>
          <w:lang w:val="de-DE"/>
        </w:rPr>
        <w:t>FeuerTRUTZ Network GmbH</w:t>
      </w:r>
    </w:p>
    <w:sectPr w:rsidR="00207A35" w:rsidRPr="00F8089C" w:rsidSect="00D20412">
      <w:type w:val="continuous"/>
      <w:pgSz w:w="11906" w:h="16838" w:code="9"/>
      <w:pgMar w:top="851" w:right="1418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07A35"/>
    <w:rsid w:val="002206A9"/>
    <w:rsid w:val="002256D1"/>
    <w:rsid w:val="00226C2F"/>
    <w:rsid w:val="00227387"/>
    <w:rsid w:val="002F1299"/>
    <w:rsid w:val="003A2F29"/>
    <w:rsid w:val="003C397B"/>
    <w:rsid w:val="004279FF"/>
    <w:rsid w:val="00437F81"/>
    <w:rsid w:val="0044479E"/>
    <w:rsid w:val="004D006A"/>
    <w:rsid w:val="0051378E"/>
    <w:rsid w:val="00521181"/>
    <w:rsid w:val="00532A05"/>
    <w:rsid w:val="00567F44"/>
    <w:rsid w:val="00570D66"/>
    <w:rsid w:val="005743CF"/>
    <w:rsid w:val="005A7FE2"/>
    <w:rsid w:val="005B7CFC"/>
    <w:rsid w:val="005E6D22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7C5375"/>
    <w:rsid w:val="00815E97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0412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8089C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 xmlns:w14="http://schemas.microsoft.com/office/word/2010/wordml" xmlns:dgm="http://schemas.openxmlformats.org/drawingml/2006/diagram" xmlns:c="http://schemas.openxmlformats.org/drawingml/2006/chart" xmlns:p="http://schemas.openxmlformats.org/presentationml/2006/main"/>
</file>

<file path=customXml/itemProps1.xml><?xml version="1.0" encoding="utf-8"?>
<ds:datastoreItem xmlns:ds="http://schemas.openxmlformats.org/officeDocument/2006/customXml" ds:itemID="{00F512C5-2E26-4E32-A366-2B991E6A8E57}">
  <ds:schemaRefs>
    <ds:schemaRef ds:uri="http://schemas.openxmlformats.org/officeDocument/2006/bibliography"/>
    <ds:schemaRef ds:uri="http://schemas.microsoft.com/office/2006/coverPageProps"/>
    <ds:schemaRef ds:uri="http://schemas.microsoft.com/office/word/2010/wordml"/>
    <ds:schemaRef ds:uri="http://schemas.openxmlformats.org/drawingml/2006/diagram"/>
    <ds:schemaRef ds:uri="http://schemas.openxmlformats.org/drawingml/2006/chart"/>
    <ds:schemaRef ds:uri="http://schemas.openxmlformats.org/presentation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FeuerTRUTZ Network GmbH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2015-09-22T10:36:00Z</dcterms:created>
  <dcterms:modified xsi:type="dcterms:W3CDTF">2015-09-22T10:38:00Z</dcterms:modified>
</cp:coreProperties>
</file>